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6E" w:rsidRDefault="00BF3D6E" w:rsidP="00BF3D6E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BF3D6E">
        <w:rPr>
          <w:rFonts w:cs="Arial"/>
          <w:b/>
          <w:color w:val="333333"/>
          <w:sz w:val="28"/>
          <w:szCs w:val="28"/>
        </w:rPr>
        <w:t>Переход на карты «Мир» продлён до 1 октября 2020 г.</w:t>
      </w:r>
    </w:p>
    <w:p w:rsidR="00BF3D6E" w:rsidRPr="00BF3D6E" w:rsidRDefault="00BF3D6E" w:rsidP="00BF3D6E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BF3D6E" w:rsidRDefault="00BF3D6E" w:rsidP="00BF3D6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62275" cy="1981200"/>
            <wp:effectExtent l="19050" t="0" r="9525" b="0"/>
            <wp:wrapSquare wrapText="bothSides"/>
            <wp:docPr id="1" name="Рисунок 0" descr="карта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D6E" w:rsidRDefault="00BF3D6E" w:rsidP="00BF3D6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Продление связано с установлением на территории Российской Федерации ограничения передвижения граждан, в особенности лиц пенсионного возраста, в условиях распространения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коронавирусной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инфекции, а также с учетом социальной значимости пенсионных выплат.</w:t>
      </w:r>
    </w:p>
    <w:p w:rsidR="00BF3D6E" w:rsidRDefault="00BF3D6E" w:rsidP="00BF3D6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в соответствии с Федеральным законом «О национальной платежной системе»* «МИР» должна была стать главным инструментом для операций по выплатам пенсий и социальных пособий с 1 июля 2020 года. Соответственно, тем пенсионерам, которые получают пенсии и пособия на карты иных платежных систем, следовало до этого времени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заменить их на карту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«МИР». Теперь этот срок продлён до 1 октября.</w:t>
      </w:r>
    </w:p>
    <w:p w:rsidR="00BF3D6E" w:rsidRDefault="00BF3D6E" w:rsidP="00BF3D6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Данное требование не распространяется на тех пенсионеров, кому выплаты зачисляют на счет по вкладу (сберкнижку) или доставляют почтой. Для них с 1 октября текущего года ничего не изменится, пенсии будут доставляться по той же схеме, что и раньше.</w:t>
      </w:r>
    </w:p>
    <w:p w:rsidR="00BF3D6E" w:rsidRDefault="00BF3D6E" w:rsidP="00BF3D6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Стоит отметить, что переход на национальную платёжную систему «МИР» осуществляется кредитными учреждениями без сбоев выплат уже с 2017 года по мере прекращения срока действия карт.</w:t>
      </w:r>
    </w:p>
    <w:p w:rsidR="00BF3D6E" w:rsidRDefault="00BF3D6E" w:rsidP="00BF3D6E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</w:p>
    <w:p w:rsidR="00BF3D6E" w:rsidRDefault="00BF3D6E" w:rsidP="00BF3D6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* Федеральный закон "О национальной платежной системе" от 27.06.2011 N 161-ФЗ</w:t>
      </w:r>
    </w:p>
    <w:p w:rsidR="00F06B95" w:rsidRDefault="00F06B95"/>
    <w:sectPr w:rsidR="00F06B95" w:rsidSect="00F0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D6E"/>
    <w:rsid w:val="00BF3D6E"/>
    <w:rsid w:val="00F0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D6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82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2020-05-25T10:08:00Z</dcterms:created>
  <dcterms:modified xsi:type="dcterms:W3CDTF">2020-05-25T10:10:00Z</dcterms:modified>
</cp:coreProperties>
</file>